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6902" w14:textId="41B26C22" w:rsidR="00C06953" w:rsidRPr="00A05BD1" w:rsidRDefault="00F717BA" w:rsidP="00785FD6">
      <w:pPr>
        <w:pStyle w:val="Body"/>
        <w:shd w:val="clear" w:color="auto" w:fill="FFFFFF"/>
        <w:jc w:val="both"/>
        <w:rPr>
          <w:b/>
          <w:bCs/>
        </w:rPr>
      </w:pPr>
      <w:r w:rsidRPr="00A05BD1">
        <w:rPr>
          <w:b/>
          <w:bCs/>
        </w:rPr>
        <w:t xml:space="preserve">HYF Music Makers is an opportunity for primary-school-aged children to perform in a concert in a friendly and supportive setting.  Performances can </w:t>
      </w:r>
      <w:proofErr w:type="gramStart"/>
      <w:r w:rsidRPr="00A05BD1">
        <w:rPr>
          <w:b/>
          <w:bCs/>
        </w:rPr>
        <w:t>be</w:t>
      </w:r>
      <w:proofErr w:type="gramEnd"/>
      <w:r w:rsidRPr="00A05BD1">
        <w:rPr>
          <w:b/>
          <w:bCs/>
        </w:rPr>
        <w:t xml:space="preserve"> solo, with an accompanist or in a group with friends.  Ask your teacher for suggestions </w:t>
      </w:r>
      <w:proofErr w:type="gramStart"/>
      <w:r w:rsidRPr="00A05BD1">
        <w:rPr>
          <w:b/>
          <w:bCs/>
        </w:rPr>
        <w:t>of</w:t>
      </w:r>
      <w:proofErr w:type="gramEnd"/>
      <w:r w:rsidRPr="00A05BD1">
        <w:rPr>
          <w:b/>
          <w:bCs/>
        </w:rPr>
        <w:t xml:space="preserve"> a suitable piece to play, or you could even write your own music.  The important thing is to have fun preparing your piece for the concert</w:t>
      </w:r>
      <w:r w:rsidR="00785FD6" w:rsidRPr="00A05BD1">
        <w:rPr>
          <w:b/>
          <w:bCs/>
        </w:rPr>
        <w:t>.</w:t>
      </w:r>
    </w:p>
    <w:p w14:paraId="5C6F456E" w14:textId="77777777" w:rsidR="00785FD6" w:rsidRPr="00A05BD1" w:rsidRDefault="00785FD6">
      <w:pPr>
        <w:pStyle w:val="Body"/>
        <w:shd w:val="clear" w:color="auto" w:fill="FFFFFF"/>
        <w:rPr>
          <w:b/>
          <w:bCs/>
        </w:rPr>
      </w:pPr>
    </w:p>
    <w:p w14:paraId="0C99492C" w14:textId="28B28242" w:rsidR="00C06953" w:rsidRPr="00A05BD1" w:rsidRDefault="00062D75" w:rsidP="00F031C7">
      <w:pPr>
        <w:pStyle w:val="Body"/>
        <w:shd w:val="clear" w:color="auto" w:fill="FFFFFF"/>
        <w:rPr>
          <w:b/>
          <w:bCs/>
        </w:rPr>
      </w:pPr>
      <w:r w:rsidRPr="00A05BD1">
        <w:rPr>
          <w:b/>
          <w:bCs/>
        </w:rPr>
        <w:t xml:space="preserve">Who can enter?  </w:t>
      </w:r>
      <w:r w:rsidRPr="00A05BD1">
        <w:rPr>
          <w:b/>
          <w:bCs/>
        </w:rPr>
        <w:br/>
        <w:t>This event is for Musicians and Singers in school years 1 – 6.</w:t>
      </w:r>
      <w:r w:rsidRPr="00A05BD1">
        <w:t xml:space="preserve"> </w:t>
      </w:r>
      <w:r w:rsidRPr="00A05BD1">
        <w:br/>
        <w:t xml:space="preserve">Anyone is eligible to enter if you attend or live in the catchment area for one of the following schools: </w:t>
      </w:r>
      <w:proofErr w:type="spellStart"/>
      <w:r w:rsidRPr="00A05BD1">
        <w:t>Badgemore</w:t>
      </w:r>
      <w:proofErr w:type="spellEnd"/>
      <w:r w:rsidRPr="00A05BD1">
        <w:t xml:space="preserve">; Bishopswood; </w:t>
      </w:r>
      <w:proofErr w:type="spellStart"/>
      <w:r w:rsidRPr="00A05BD1">
        <w:t>Kidmore</w:t>
      </w:r>
      <w:proofErr w:type="spellEnd"/>
      <w:r w:rsidRPr="00A05BD1">
        <w:t xml:space="preserve"> End; Nettlebed; Peppard; Sacred Heart; Shiplake; Sonning Common; Trinity; </w:t>
      </w:r>
      <w:proofErr w:type="gramStart"/>
      <w:r w:rsidRPr="00A05BD1">
        <w:t>Valley Road, </w:t>
      </w:r>
      <w:r w:rsidR="003E2A3E" w:rsidRPr="00A05BD1">
        <w:t>or</w:t>
      </w:r>
      <w:proofErr w:type="gramEnd"/>
      <w:r w:rsidRPr="00A05BD1">
        <w:rPr>
          <w:b/>
          <w:bCs/>
        </w:rPr>
        <w:t> </w:t>
      </w:r>
      <w:r w:rsidRPr="00A05BD1">
        <w:t>attend St Mary's or Rupert House.</w:t>
      </w:r>
      <w:r w:rsidRPr="00A05BD1">
        <w:rPr>
          <w:b/>
          <w:bCs/>
        </w:rPr>
        <w:t xml:space="preserve"> </w:t>
      </w:r>
    </w:p>
    <w:p w14:paraId="6F98CF7C" w14:textId="77777777" w:rsidR="00C06953" w:rsidRPr="00A05BD1" w:rsidRDefault="00C06953">
      <w:pPr>
        <w:pStyle w:val="Body"/>
        <w:shd w:val="clear" w:color="auto" w:fill="FFFFFF"/>
        <w:rPr>
          <w:b/>
          <w:bCs/>
        </w:rPr>
      </w:pPr>
    </w:p>
    <w:p w14:paraId="545CB238" w14:textId="77777777" w:rsidR="00C06953" w:rsidRPr="00A05BD1" w:rsidRDefault="00062D75">
      <w:pPr>
        <w:pStyle w:val="Body"/>
        <w:shd w:val="clear" w:color="auto" w:fill="FFFFFF"/>
        <w:rPr>
          <w:b/>
          <w:bCs/>
        </w:rPr>
      </w:pPr>
      <w:r w:rsidRPr="00A05BD1">
        <w:rPr>
          <w:b/>
          <w:bCs/>
        </w:rPr>
        <w:t>Can I enter as a soloist AND as part of a group?</w:t>
      </w:r>
    </w:p>
    <w:p w14:paraId="279F141D" w14:textId="77777777" w:rsidR="00761449" w:rsidRDefault="00062D75" w:rsidP="00501195">
      <w:pPr>
        <w:pStyle w:val="Body"/>
        <w:shd w:val="clear" w:color="auto" w:fill="FFFFFF"/>
      </w:pPr>
      <w:r w:rsidRPr="00A05BD1">
        <w:t>You may take part in 2 items</w:t>
      </w:r>
      <w:r w:rsidR="00501195" w:rsidRPr="00A05BD1">
        <w:t xml:space="preserve">.  </w:t>
      </w:r>
    </w:p>
    <w:p w14:paraId="738E7F4A" w14:textId="77777777" w:rsidR="00761449" w:rsidRDefault="00761449" w:rsidP="00501195">
      <w:pPr>
        <w:pStyle w:val="Body"/>
        <w:shd w:val="clear" w:color="auto" w:fill="FFFFFF"/>
      </w:pPr>
    </w:p>
    <w:p w14:paraId="156A4B24" w14:textId="1CD35C74" w:rsidR="00C06953" w:rsidRPr="00A05BD1" w:rsidRDefault="00501195" w:rsidP="00501195">
      <w:pPr>
        <w:pStyle w:val="Body"/>
        <w:shd w:val="clear" w:color="auto" w:fill="FFFFFF"/>
        <w:rPr>
          <w:b/>
          <w:bCs/>
        </w:rPr>
      </w:pPr>
      <w:r w:rsidRPr="00623C5A">
        <w:rPr>
          <w:b/>
          <w:bCs/>
          <w:highlight w:val="yellow"/>
        </w:rPr>
        <w:t xml:space="preserve">ALL PERFORMERS NEED TO COMPLETE THE ONLINE </w:t>
      </w:r>
      <w:r w:rsidR="00FE48B8">
        <w:rPr>
          <w:b/>
          <w:bCs/>
          <w:highlight w:val="yellow"/>
        </w:rPr>
        <w:t>REGISTRATION</w:t>
      </w:r>
      <w:r w:rsidRPr="00623C5A">
        <w:rPr>
          <w:b/>
          <w:bCs/>
          <w:highlight w:val="yellow"/>
        </w:rPr>
        <w:t xml:space="preserve"> FORM.</w:t>
      </w:r>
    </w:p>
    <w:p w14:paraId="29D17322" w14:textId="77777777" w:rsidR="00C06953" w:rsidRPr="00A05BD1" w:rsidRDefault="00C06953">
      <w:pPr>
        <w:pStyle w:val="Body"/>
        <w:shd w:val="clear" w:color="auto" w:fill="FFFFFF"/>
        <w:rPr>
          <w:b/>
          <w:bCs/>
        </w:rPr>
      </w:pPr>
    </w:p>
    <w:p w14:paraId="633A9BAB" w14:textId="77777777" w:rsidR="00C06953" w:rsidRPr="00A05BD1" w:rsidRDefault="00062D75">
      <w:pPr>
        <w:pStyle w:val="Body"/>
        <w:shd w:val="clear" w:color="auto" w:fill="FFFFFF"/>
        <w:rPr>
          <w:b/>
          <w:bCs/>
        </w:rPr>
      </w:pPr>
      <w:r w:rsidRPr="00A05BD1">
        <w:rPr>
          <w:b/>
          <w:bCs/>
        </w:rPr>
        <w:t>When will I perform?</w:t>
      </w:r>
    </w:p>
    <w:p w14:paraId="01D9286E" w14:textId="443D4DE4" w:rsidR="00C06953" w:rsidRPr="00A05BD1" w:rsidRDefault="003514C9">
      <w:pPr>
        <w:pStyle w:val="Body"/>
        <w:shd w:val="clear" w:color="auto" w:fill="FFFFFF"/>
      </w:pPr>
      <w:r w:rsidRPr="00A05BD1">
        <w:t xml:space="preserve">If we receive </w:t>
      </w:r>
      <w:proofErr w:type="gramStart"/>
      <w:r w:rsidRPr="00A05BD1">
        <w:t>a large number of</w:t>
      </w:r>
      <w:proofErr w:type="gramEnd"/>
      <w:r w:rsidRPr="00A05BD1">
        <w:t xml:space="preserve"> entries, the concert will </w:t>
      </w:r>
      <w:proofErr w:type="gramStart"/>
      <w:r w:rsidRPr="00A05BD1">
        <w:t>divide</w:t>
      </w:r>
      <w:r w:rsidR="00A05BD1">
        <w:t>d</w:t>
      </w:r>
      <w:proofErr w:type="gramEnd"/>
      <w:r w:rsidRPr="00A05BD1">
        <w:t xml:space="preserve"> into two sessions, starting at </w:t>
      </w:r>
      <w:r w:rsidR="00501195" w:rsidRPr="00A05BD1">
        <w:t>2.00</w:t>
      </w:r>
      <w:r w:rsidRPr="00A05BD1">
        <w:t xml:space="preserve"> and </w:t>
      </w:r>
      <w:r w:rsidR="00501195" w:rsidRPr="00A05BD1">
        <w:t>3.00</w:t>
      </w:r>
      <w:r w:rsidRPr="00A05BD1">
        <w:t>.  We will contact you soon after the application deadline to confirm the timing.</w:t>
      </w:r>
    </w:p>
    <w:p w14:paraId="35BE453A" w14:textId="77777777" w:rsidR="003514C9" w:rsidRPr="00A05BD1" w:rsidRDefault="003514C9">
      <w:pPr>
        <w:pStyle w:val="Body"/>
        <w:shd w:val="clear" w:color="auto" w:fill="FFFFFF"/>
      </w:pPr>
    </w:p>
    <w:p w14:paraId="02F0B1AC" w14:textId="77777777" w:rsidR="00C06953" w:rsidRPr="00A05BD1" w:rsidRDefault="00062D75">
      <w:pPr>
        <w:pStyle w:val="Body"/>
        <w:shd w:val="clear" w:color="auto" w:fill="FFFFFF"/>
        <w:rPr>
          <w:b/>
          <w:bCs/>
        </w:rPr>
      </w:pPr>
      <w:r w:rsidRPr="00A05BD1">
        <w:rPr>
          <w:b/>
          <w:bCs/>
        </w:rPr>
        <w:t xml:space="preserve">Can I use a microphone? Could I have an accompanist? </w:t>
      </w:r>
    </w:p>
    <w:p w14:paraId="66DCBF51" w14:textId="3CB64014" w:rsidR="00C06953" w:rsidRPr="00A05BD1" w:rsidRDefault="00062D75">
      <w:pPr>
        <w:pStyle w:val="Body"/>
        <w:shd w:val="clear" w:color="auto" w:fill="FFFFFF"/>
      </w:pPr>
      <w:r w:rsidRPr="00A05BD1">
        <w:t xml:space="preserve">Microphones are not used at this </w:t>
      </w:r>
      <w:proofErr w:type="gramStart"/>
      <w:r w:rsidRPr="00A05BD1">
        <w:t>event</w:t>
      </w:r>
      <w:proofErr w:type="gramEnd"/>
      <w:r w:rsidRPr="00A05BD1">
        <w:t xml:space="preserve"> so you are encouraged to perform unaccompanied or with a suitable accompanist or backing track.  If you or your group need to use amplification, then please consider entering </w:t>
      </w:r>
      <w:r w:rsidRPr="00A05BD1">
        <w:rPr>
          <w:b/>
          <w:bCs/>
          <w:lang w:val="en-GB"/>
        </w:rPr>
        <w:t>HYF</w:t>
      </w:r>
      <w:r w:rsidR="000544BC" w:rsidRPr="00A05BD1">
        <w:rPr>
          <w:b/>
          <w:bCs/>
          <w:lang w:val="en-GB"/>
        </w:rPr>
        <w:t xml:space="preserve"> </w:t>
      </w:r>
      <w:r w:rsidR="00501195" w:rsidRPr="00A05BD1">
        <w:rPr>
          <w:b/>
          <w:bCs/>
          <w:lang w:val="en-GB"/>
        </w:rPr>
        <w:t xml:space="preserve">Young </w:t>
      </w:r>
      <w:r w:rsidR="00B6271A" w:rsidRPr="00A05BD1">
        <w:rPr>
          <w:b/>
          <w:bCs/>
          <w:lang w:val="en-GB"/>
        </w:rPr>
        <w:t>Variety</w:t>
      </w:r>
      <w:r w:rsidRPr="00A05BD1">
        <w:rPr>
          <w:b/>
          <w:bCs/>
          <w:lang w:val="en-GB"/>
        </w:rPr>
        <w:t>.</w:t>
      </w:r>
      <w:r w:rsidRPr="00A05BD1">
        <w:rPr>
          <w:lang w:val="en-GB"/>
        </w:rPr>
        <w:t xml:space="preserve">  See </w:t>
      </w:r>
      <w:hyperlink r:id="rId8" w:history="1">
        <w:r w:rsidRPr="00A05BD1">
          <w:rPr>
            <w:rStyle w:val="Hyperlink1"/>
            <w:rFonts w:ascii="Calibri" w:hAnsi="Calibri" w:cs="Calibri"/>
            <w:sz w:val="22"/>
            <w:szCs w:val="22"/>
          </w:rPr>
          <w:t>www.hyf.org.uk</w:t>
        </w:r>
      </w:hyperlink>
      <w:r w:rsidRPr="00A05BD1">
        <w:t xml:space="preserve"> for more details.  </w:t>
      </w:r>
    </w:p>
    <w:p w14:paraId="3DA4813B" w14:textId="77777777" w:rsidR="00C06953" w:rsidRPr="00A05BD1" w:rsidRDefault="00C06953">
      <w:pPr>
        <w:pStyle w:val="Body"/>
        <w:rPr>
          <w:b/>
          <w:bCs/>
        </w:rPr>
      </w:pPr>
    </w:p>
    <w:p w14:paraId="6AFE7B77" w14:textId="77777777" w:rsidR="00C06953" w:rsidRPr="00A05BD1" w:rsidRDefault="00062D75">
      <w:pPr>
        <w:pStyle w:val="Body"/>
        <w:shd w:val="clear" w:color="auto" w:fill="FFFFFF"/>
        <w:rPr>
          <w:b/>
          <w:bCs/>
        </w:rPr>
      </w:pPr>
      <w:r w:rsidRPr="00A05BD1">
        <w:rPr>
          <w:b/>
          <w:bCs/>
        </w:rPr>
        <w:t>Can I use a backing track?</w:t>
      </w:r>
    </w:p>
    <w:p w14:paraId="3FD36590" w14:textId="7ED8B388" w:rsidR="00C06953" w:rsidRPr="00A05BD1" w:rsidRDefault="00062D75">
      <w:pPr>
        <w:pStyle w:val="Body"/>
        <w:shd w:val="clear" w:color="auto" w:fill="FFFFFF"/>
      </w:pPr>
      <w:r w:rsidRPr="00A05BD1">
        <w:t xml:space="preserve">Although we prefer you to play and sing unaccompanied or with an accompanist you can use a backing track if you wish. However, if you do wish to use a backing track, the </w:t>
      </w:r>
      <w:proofErr w:type="spellStart"/>
      <w:r w:rsidRPr="00A05BD1">
        <w:t>organisers</w:t>
      </w:r>
      <w:proofErr w:type="spellEnd"/>
      <w:r w:rsidRPr="00A05BD1">
        <w:t xml:space="preserve"> will require a copy of your chosen piece as soon as possible. This should be </w:t>
      </w:r>
      <w:r w:rsidRPr="00A05BD1">
        <w:rPr>
          <w:b/>
          <w:bCs/>
        </w:rPr>
        <w:t>emailed as an MP3/MP4 file</w:t>
      </w:r>
      <w:r w:rsidRPr="00A05BD1">
        <w:t xml:space="preserve"> </w:t>
      </w:r>
      <w:r w:rsidR="00761449">
        <w:t xml:space="preserve">to </w:t>
      </w:r>
      <w:hyperlink r:id="rId9" w:history="1">
        <w:r w:rsidR="00761449" w:rsidRPr="00F6329B">
          <w:rPr>
            <w:rStyle w:val="Hyperlink"/>
          </w:rPr>
          <w:t>musicmakers@hyf.org.uk</w:t>
        </w:r>
      </w:hyperlink>
      <w:r w:rsidR="00A11E10" w:rsidRPr="00761449">
        <w:rPr>
          <w:color w:val="0070C0"/>
        </w:rPr>
        <w:t xml:space="preserve"> </w:t>
      </w:r>
      <w:r w:rsidRPr="00A05BD1">
        <w:t xml:space="preserve">by the closing date of </w:t>
      </w:r>
      <w:r w:rsidRPr="00A05BD1">
        <w:rPr>
          <w:b/>
          <w:bCs/>
        </w:rPr>
        <w:t>2</w:t>
      </w:r>
      <w:r w:rsidR="00501195" w:rsidRPr="00A05BD1">
        <w:rPr>
          <w:b/>
          <w:bCs/>
        </w:rPr>
        <w:t>5</w:t>
      </w:r>
      <w:r w:rsidR="00B35FDE" w:rsidRPr="00A05BD1">
        <w:rPr>
          <w:b/>
          <w:bCs/>
        </w:rPr>
        <w:t xml:space="preserve"> </w:t>
      </w:r>
      <w:r w:rsidRPr="00A05BD1">
        <w:rPr>
          <w:b/>
          <w:bCs/>
        </w:rPr>
        <w:t>February 20</w:t>
      </w:r>
      <w:r w:rsidR="00550117" w:rsidRPr="00A05BD1">
        <w:rPr>
          <w:b/>
          <w:bCs/>
        </w:rPr>
        <w:t>2</w:t>
      </w:r>
      <w:r w:rsidR="00A11E10">
        <w:rPr>
          <w:b/>
          <w:bCs/>
        </w:rPr>
        <w:t>5</w:t>
      </w:r>
      <w:r w:rsidRPr="00A05BD1">
        <w:t xml:space="preserve"> with </w:t>
      </w:r>
      <w:r w:rsidRPr="00A05BD1">
        <w:rPr>
          <w:b/>
          <w:bCs/>
        </w:rPr>
        <w:t xml:space="preserve">the name of your act and 'HYF </w:t>
      </w:r>
      <w:r w:rsidR="00EB2EC7" w:rsidRPr="00A05BD1">
        <w:rPr>
          <w:b/>
          <w:bCs/>
        </w:rPr>
        <w:t>Music Makers</w:t>
      </w:r>
      <w:r w:rsidR="00BB04B8" w:rsidRPr="00A05BD1">
        <w:rPr>
          <w:b/>
          <w:bCs/>
        </w:rPr>
        <w:t>’</w:t>
      </w:r>
      <w:r w:rsidRPr="00A05BD1">
        <w:t xml:space="preserve"> in the subject box.</w:t>
      </w:r>
    </w:p>
    <w:p w14:paraId="2BEC1D5B" w14:textId="77777777" w:rsidR="00C06953" w:rsidRPr="00A05BD1" w:rsidRDefault="00C06953">
      <w:pPr>
        <w:pStyle w:val="Body"/>
        <w:shd w:val="clear" w:color="auto" w:fill="FFFFFF"/>
      </w:pPr>
    </w:p>
    <w:p w14:paraId="1C2EEFF2" w14:textId="77777777" w:rsidR="00C06953" w:rsidRPr="00A05BD1" w:rsidRDefault="00062D75">
      <w:pPr>
        <w:pStyle w:val="Body"/>
        <w:shd w:val="clear" w:color="auto" w:fill="FFFFFF"/>
      </w:pPr>
      <w:r w:rsidRPr="00A05BD1">
        <w:rPr>
          <w:b/>
          <w:bCs/>
        </w:rPr>
        <w:t>How long should my performance be?</w:t>
      </w:r>
      <w:r w:rsidRPr="00A05BD1">
        <w:rPr>
          <w:b/>
          <w:bCs/>
        </w:rPr>
        <w:br/>
      </w:r>
      <w:r w:rsidRPr="00A05BD1">
        <w:t xml:space="preserve">Your piece should be around 3 minutes or less. </w:t>
      </w:r>
    </w:p>
    <w:p w14:paraId="4FB7E01E" w14:textId="77777777" w:rsidR="00C06953" w:rsidRPr="00A05BD1" w:rsidRDefault="00C06953">
      <w:pPr>
        <w:pStyle w:val="Body"/>
        <w:shd w:val="clear" w:color="auto" w:fill="FFFFFF"/>
      </w:pPr>
    </w:p>
    <w:p w14:paraId="5C1DCA7E" w14:textId="77777777" w:rsidR="00C06953" w:rsidRPr="00A05BD1" w:rsidRDefault="00062D75">
      <w:pPr>
        <w:pStyle w:val="Body"/>
        <w:shd w:val="clear" w:color="auto" w:fill="FFFFFF"/>
        <w:rPr>
          <w:b/>
          <w:bCs/>
        </w:rPr>
      </w:pPr>
      <w:r w:rsidRPr="00A05BD1">
        <w:rPr>
          <w:b/>
          <w:bCs/>
        </w:rPr>
        <w:t xml:space="preserve">Will there be rehearsals? </w:t>
      </w:r>
    </w:p>
    <w:p w14:paraId="7DEE3DAE" w14:textId="4A2D52D1" w:rsidR="00C06953" w:rsidRPr="00A05BD1" w:rsidRDefault="00062D75">
      <w:pPr>
        <w:pStyle w:val="Body"/>
      </w:pPr>
      <w:r w:rsidRPr="00A05BD1">
        <w:t xml:space="preserve">There are no formal </w:t>
      </w:r>
      <w:proofErr w:type="gramStart"/>
      <w:r w:rsidRPr="00A05BD1">
        <w:t>rehearsals</w:t>
      </w:r>
      <w:proofErr w:type="gramEnd"/>
      <w:r w:rsidRPr="00A05BD1">
        <w:t xml:space="preserve"> but we plan to have a r</w:t>
      </w:r>
      <w:r w:rsidR="00956491" w:rsidRPr="00A05BD1">
        <w:t xml:space="preserve">oom available </w:t>
      </w:r>
      <w:r w:rsidRPr="00A05BD1">
        <w:t>for tuning and warming up.</w:t>
      </w:r>
    </w:p>
    <w:p w14:paraId="37C12A5B" w14:textId="77777777" w:rsidR="00C06953" w:rsidRPr="00A05BD1" w:rsidRDefault="00C06953">
      <w:pPr>
        <w:pStyle w:val="Body"/>
        <w:rPr>
          <w:b/>
          <w:bCs/>
        </w:rPr>
      </w:pPr>
    </w:p>
    <w:p w14:paraId="0882BF80" w14:textId="64F14C11" w:rsidR="00C06953" w:rsidRPr="00A05BD1" w:rsidRDefault="00062D75">
      <w:pPr>
        <w:pStyle w:val="Body"/>
      </w:pPr>
      <w:r w:rsidRPr="00A05BD1">
        <w:rPr>
          <w:b/>
          <w:bCs/>
        </w:rPr>
        <w:t>Will there be any feedback on my performance?</w:t>
      </w:r>
      <w:r w:rsidRPr="00A05BD1">
        <w:br/>
      </w:r>
      <w:r w:rsidR="003514C9" w:rsidRPr="00A05BD1">
        <w:t xml:space="preserve">A </w:t>
      </w:r>
      <w:r w:rsidR="00761449">
        <w:t>Special Advisor</w:t>
      </w:r>
      <w:r w:rsidRPr="00A05BD1">
        <w:t xml:space="preserve"> will be present and feedback guidance notes for all performers will be sent after the event.</w:t>
      </w:r>
    </w:p>
    <w:p w14:paraId="1AF94E32" w14:textId="77777777" w:rsidR="00C06953" w:rsidRPr="00A05BD1" w:rsidRDefault="00C06953">
      <w:pPr>
        <w:pStyle w:val="Body"/>
      </w:pPr>
    </w:p>
    <w:p w14:paraId="69398C95" w14:textId="0ED5D289" w:rsidR="00C06953" w:rsidRPr="00A05BD1" w:rsidRDefault="00062D75">
      <w:pPr>
        <w:pStyle w:val="Body"/>
      </w:pPr>
      <w:r w:rsidRPr="00A05BD1">
        <w:rPr>
          <w:b/>
          <w:bCs/>
        </w:rPr>
        <w:t>How do I buy tickets?</w:t>
      </w:r>
      <w:r w:rsidRPr="00A05BD1">
        <w:rPr>
          <w:b/>
          <w:bCs/>
        </w:rPr>
        <w:br/>
      </w:r>
      <w:r w:rsidRPr="00A05BD1">
        <w:t xml:space="preserve">Tickets are not required for </w:t>
      </w:r>
      <w:r w:rsidR="00EB2EC7" w:rsidRPr="00A05BD1">
        <w:t>Music Makers</w:t>
      </w:r>
      <w:r w:rsidRPr="00A05BD1">
        <w:t>.</w:t>
      </w:r>
    </w:p>
    <w:p w14:paraId="5FD327B6" w14:textId="77777777" w:rsidR="00C06953" w:rsidRPr="00A05BD1" w:rsidRDefault="00C06953">
      <w:pPr>
        <w:pStyle w:val="Body"/>
      </w:pPr>
    </w:p>
    <w:p w14:paraId="42A76D6C" w14:textId="77777777" w:rsidR="00C06953" w:rsidRPr="00A05BD1" w:rsidRDefault="00062D75">
      <w:pPr>
        <w:pStyle w:val="Body"/>
        <w:rPr>
          <w:b/>
          <w:bCs/>
        </w:rPr>
      </w:pPr>
      <w:r w:rsidRPr="00A05BD1">
        <w:rPr>
          <w:b/>
          <w:bCs/>
        </w:rPr>
        <w:t>Supervision of children</w:t>
      </w:r>
    </w:p>
    <w:p w14:paraId="2C1DAF30" w14:textId="77777777" w:rsidR="00C06953" w:rsidRPr="00A05BD1" w:rsidRDefault="00062D75">
      <w:pPr>
        <w:pStyle w:val="Body"/>
        <w:rPr>
          <w:b/>
          <w:bCs/>
        </w:rPr>
      </w:pPr>
      <w:r w:rsidRPr="00A05BD1">
        <w:rPr>
          <w:b/>
          <w:bCs/>
        </w:rPr>
        <w:t xml:space="preserve">It is expected that parents and/or adult guardians will stay to see their child perform and will </w:t>
      </w:r>
      <w:proofErr w:type="gramStart"/>
      <w:r w:rsidRPr="00A05BD1">
        <w:rPr>
          <w:b/>
          <w:bCs/>
        </w:rPr>
        <w:t>be in charge of</w:t>
      </w:r>
      <w:proofErr w:type="gramEnd"/>
      <w:r w:rsidRPr="00A05BD1">
        <w:rPr>
          <w:b/>
          <w:bCs/>
        </w:rPr>
        <w:t xml:space="preserve"> their child</w:t>
      </w:r>
      <w:r w:rsidRPr="00A05BD1">
        <w:rPr>
          <w:b/>
          <w:bCs/>
          <w:lang w:val="en-GB"/>
        </w:rPr>
        <w:t>’</w:t>
      </w:r>
      <w:r w:rsidRPr="00A05BD1">
        <w:rPr>
          <w:b/>
          <w:bCs/>
        </w:rPr>
        <w:t xml:space="preserve">s welfare for the duration of their participation in the event.  Neither HYF committee members, volunteers, nor any music teachers assisting your child or any group they may be </w:t>
      </w:r>
      <w:proofErr w:type="gramStart"/>
      <w:r w:rsidRPr="00A05BD1">
        <w:rPr>
          <w:b/>
          <w:bCs/>
        </w:rPr>
        <w:t>in,</w:t>
      </w:r>
      <w:proofErr w:type="gramEnd"/>
      <w:r w:rsidRPr="00A05BD1">
        <w:rPr>
          <w:b/>
          <w:bCs/>
        </w:rPr>
        <w:t xml:space="preserve"> can be responsible for the safety and wellbeing of your child during this event. </w:t>
      </w:r>
    </w:p>
    <w:p w14:paraId="09D68DF2" w14:textId="77777777" w:rsidR="00C06953" w:rsidRPr="00A05BD1" w:rsidRDefault="00C06953">
      <w:pPr>
        <w:pStyle w:val="Body"/>
        <w:rPr>
          <w:b/>
          <w:bCs/>
        </w:rPr>
      </w:pPr>
    </w:p>
    <w:p w14:paraId="071037A9" w14:textId="17603655" w:rsidR="00C06953" w:rsidRPr="00A05BD1" w:rsidRDefault="00062D75">
      <w:pPr>
        <w:pStyle w:val="Body"/>
        <w:rPr>
          <w:rStyle w:val="Hyperlink2"/>
          <w:sz w:val="22"/>
          <w:szCs w:val="22"/>
        </w:rPr>
      </w:pPr>
      <w:r w:rsidRPr="00A05BD1">
        <w:rPr>
          <w:b/>
          <w:bCs/>
        </w:rPr>
        <w:t>We need adult helpers</w:t>
      </w:r>
      <w:r w:rsidRPr="00A05BD1">
        <w:rPr>
          <w:b/>
          <w:bCs/>
        </w:rPr>
        <w:br/>
      </w:r>
      <w:r w:rsidRPr="00A05BD1">
        <w:t xml:space="preserve">If anyone in your family can help at </w:t>
      </w:r>
      <w:r w:rsidR="00EB2EC7" w:rsidRPr="00A05BD1">
        <w:t>Music Makers</w:t>
      </w:r>
      <w:r w:rsidRPr="00A05BD1">
        <w:t xml:space="preserve"> or one of the evening events at the Kenton Theatre, please let us know on the </w:t>
      </w:r>
      <w:hyperlink r:id="rId10" w:history="1">
        <w:r w:rsidRPr="00A05BD1">
          <w:rPr>
            <w:rStyle w:val="Hyperlink2"/>
            <w:sz w:val="22"/>
            <w:szCs w:val="22"/>
          </w:rPr>
          <w:t>entry form</w:t>
        </w:r>
      </w:hyperlink>
      <w:r w:rsidRPr="00A05BD1">
        <w:rPr>
          <w:rStyle w:val="Hyperlink2"/>
          <w:sz w:val="22"/>
          <w:szCs w:val="22"/>
        </w:rPr>
        <w:t xml:space="preserve">. </w:t>
      </w:r>
    </w:p>
    <w:p w14:paraId="14341175" w14:textId="77777777" w:rsidR="00C06953" w:rsidRPr="00A05BD1" w:rsidRDefault="00C06953">
      <w:pPr>
        <w:pStyle w:val="NormalWeb"/>
        <w:spacing w:before="0" w:after="0"/>
        <w:rPr>
          <w:rFonts w:ascii="Calibri" w:eastAsia="Calibri" w:hAnsi="Calibri" w:cs="Calibri"/>
          <w:sz w:val="22"/>
          <w:szCs w:val="22"/>
        </w:rPr>
      </w:pPr>
    </w:p>
    <w:p w14:paraId="2C8E7EC9" w14:textId="77777777" w:rsidR="00C06953" w:rsidRPr="00A05BD1" w:rsidRDefault="00062D75">
      <w:pPr>
        <w:pStyle w:val="Body"/>
        <w:shd w:val="clear" w:color="auto" w:fill="FFFFFF"/>
        <w:rPr>
          <w:rStyle w:val="None"/>
          <w:b/>
          <w:bCs/>
        </w:rPr>
      </w:pPr>
      <w:r w:rsidRPr="00A05BD1">
        <w:rPr>
          <w:rStyle w:val="None"/>
          <w:b/>
          <w:bCs/>
        </w:rPr>
        <w:t>Do I have to complete a medical information form?</w:t>
      </w:r>
      <w:r w:rsidRPr="00A05BD1">
        <w:rPr>
          <w:rStyle w:val="None"/>
          <w:b/>
          <w:bCs/>
        </w:rPr>
        <w:br/>
      </w:r>
      <w:r w:rsidRPr="00A05BD1">
        <w:rPr>
          <w:rStyle w:val="Hyperlink2"/>
          <w:sz w:val="22"/>
          <w:szCs w:val="22"/>
        </w:rPr>
        <w:t xml:space="preserve">If any performer has a medical condition (including allergies) of which you think we should be aware please let us know on the application form and fill in the </w:t>
      </w:r>
      <w:r w:rsidRPr="00A05BD1">
        <w:rPr>
          <w:rStyle w:val="Hyperlink2"/>
          <w:b/>
          <w:bCs/>
          <w:sz w:val="22"/>
          <w:szCs w:val="22"/>
        </w:rPr>
        <w:t>Medical Form</w:t>
      </w:r>
      <w:r w:rsidRPr="00A05BD1">
        <w:rPr>
          <w:rStyle w:val="Hyperlink2"/>
          <w:sz w:val="22"/>
          <w:szCs w:val="22"/>
        </w:rPr>
        <w:t xml:space="preserve"> which can be downloaded from the HYF website www.hyf.org.uk.</w:t>
      </w:r>
    </w:p>
    <w:p w14:paraId="71A2B138" w14:textId="77777777" w:rsidR="00C06953" w:rsidRPr="00A05BD1" w:rsidRDefault="00C06953">
      <w:pPr>
        <w:pStyle w:val="Body"/>
        <w:shd w:val="clear" w:color="auto" w:fill="FFFFFF"/>
      </w:pPr>
    </w:p>
    <w:p w14:paraId="0975A722" w14:textId="408E2CE9" w:rsidR="00C06953" w:rsidRPr="00A05BD1" w:rsidRDefault="00062D75">
      <w:pPr>
        <w:pStyle w:val="Body"/>
        <w:shd w:val="clear" w:color="auto" w:fill="FFFFFF"/>
        <w:rPr>
          <w:rStyle w:val="Hyperlink2"/>
          <w:sz w:val="22"/>
          <w:szCs w:val="22"/>
        </w:rPr>
      </w:pPr>
      <w:r w:rsidRPr="00A05BD1">
        <w:rPr>
          <w:rStyle w:val="None"/>
          <w:b/>
          <w:bCs/>
        </w:rPr>
        <w:t>Photographs</w:t>
      </w:r>
      <w:r w:rsidRPr="00A05BD1">
        <w:rPr>
          <w:rStyle w:val="None"/>
          <w:b/>
          <w:bCs/>
        </w:rPr>
        <w:tab/>
      </w:r>
      <w:r w:rsidRPr="00A05BD1">
        <w:rPr>
          <w:rStyle w:val="None"/>
          <w:b/>
          <w:bCs/>
        </w:rPr>
        <w:br/>
      </w:r>
      <w:r w:rsidRPr="00A05BD1">
        <w:rPr>
          <w:rStyle w:val="Hyperlink2"/>
          <w:sz w:val="22"/>
          <w:szCs w:val="22"/>
        </w:rPr>
        <w:t xml:space="preserve">An official HYF photographer will be present at most performing arts events during the Festival Week.  Photos and </w:t>
      </w:r>
      <w:proofErr w:type="gramStart"/>
      <w:r w:rsidRPr="00A05BD1">
        <w:rPr>
          <w:rStyle w:val="Hyperlink2"/>
          <w:sz w:val="22"/>
          <w:szCs w:val="22"/>
        </w:rPr>
        <w:t>video</w:t>
      </w:r>
      <w:proofErr w:type="gramEnd"/>
      <w:r w:rsidRPr="00A05BD1">
        <w:rPr>
          <w:rStyle w:val="Hyperlink2"/>
          <w:sz w:val="22"/>
          <w:szCs w:val="22"/>
        </w:rPr>
        <w:t xml:space="preserve"> may be used in promotional material and on the HYF website.  Should you have any objection to </w:t>
      </w:r>
      <w:r w:rsidR="00D30676" w:rsidRPr="00A05BD1">
        <w:rPr>
          <w:rStyle w:val="Hyperlink2"/>
          <w:sz w:val="22"/>
          <w:szCs w:val="22"/>
        </w:rPr>
        <w:t>a</w:t>
      </w:r>
      <w:r w:rsidRPr="00A05BD1">
        <w:rPr>
          <w:rStyle w:val="Hyperlink2"/>
          <w:sz w:val="22"/>
          <w:szCs w:val="22"/>
        </w:rPr>
        <w:t xml:space="preserve"> photo or video of your child being used, please notify us </w:t>
      </w:r>
      <w:r w:rsidR="00FD49F2" w:rsidRPr="00A05BD1">
        <w:rPr>
          <w:rStyle w:val="Hyperlink2"/>
          <w:noProof/>
          <w:sz w:val="22"/>
          <w:szCs w:val="22"/>
          <w:lang w:val="en-GB"/>
        </w:rPr>
        <mc:AlternateContent>
          <mc:Choice Requires="wps">
            <w:drawing>
              <wp:anchor distT="57150" distB="57150" distL="57150" distR="57150" simplePos="0" relativeHeight="251658240" behindDoc="0" locked="0" layoutInCell="1" allowOverlap="1" wp14:anchorId="3E3BBF3D" wp14:editId="6909496A">
                <wp:simplePos x="0" y="0"/>
                <wp:positionH relativeFrom="column">
                  <wp:posOffset>-340360</wp:posOffset>
                </wp:positionH>
                <wp:positionV relativeFrom="line">
                  <wp:posOffset>287020</wp:posOffset>
                </wp:positionV>
                <wp:extent cx="7099300" cy="685800"/>
                <wp:effectExtent l="0" t="0" r="0" b="0"/>
                <wp:wrapSquare wrapText="bothSides" distT="57150" distB="57150" distL="57150" distR="5715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0" cy="685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30FC03" w14:textId="53E6E24C" w:rsidR="005611B5" w:rsidRDefault="00062D75">
                            <w:pPr>
                              <w:pStyle w:val="Body"/>
                              <w:spacing w:line="360" w:lineRule="auto"/>
                              <w:jc w:val="center"/>
                            </w:pPr>
                            <w:r>
                              <w:rPr>
                                <w:rStyle w:val="None"/>
                                <w:b/>
                                <w:bCs/>
                              </w:rPr>
                              <w:t xml:space="preserve">For more </w:t>
                            </w:r>
                            <w:proofErr w:type="gramStart"/>
                            <w:r>
                              <w:rPr>
                                <w:rStyle w:val="None"/>
                                <w:b/>
                                <w:bCs/>
                              </w:rPr>
                              <w:t>information</w:t>
                            </w:r>
                            <w:proofErr w:type="gramEnd"/>
                            <w:r>
                              <w:rPr>
                                <w:rStyle w:val="None"/>
                                <w:b/>
                                <w:bCs/>
                              </w:rPr>
                              <w:t xml:space="preserve"> please email </w:t>
                            </w:r>
                            <w:hyperlink r:id="rId11" w:history="1">
                              <w:r w:rsidR="00761449" w:rsidRPr="00F6329B">
                                <w:rPr>
                                  <w:rStyle w:val="Hyperlink"/>
                                  <w:b/>
                                  <w:bCs/>
                                </w:rPr>
                                <w:t>musicmakers@hyf.org.uk</w:t>
                              </w:r>
                            </w:hyperlink>
                            <w:r w:rsidR="00761449">
                              <w:rPr>
                                <w:rStyle w:val="None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327D68E" w14:textId="7FCACB32" w:rsidR="00C06953" w:rsidRDefault="00C06953" w:rsidP="00761449">
                            <w:pPr>
                              <w:pStyle w:val="Body"/>
                              <w:spacing w:line="360" w:lineRule="auto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3BBF3D" id="officeArt object" o:spid="_x0000_s1026" style="position:absolute;margin-left:-26.8pt;margin-top:22.6pt;width:559pt;height:54pt;z-index:251658240;visibility:visible;mso-wrap-style:square;mso-width-percent:0;mso-wrap-distance-left:4.5pt;mso-wrap-distance-top:4.5pt;mso-wrap-distance-right:4.5pt;mso-wrap-distance-bottom:4.5pt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" filled="f" stroked="f" strokeweight="1pt">
                <v:stroke miterlimit="4"/>
                <v:textbox inset="1.27mm,1.27mm,1.27mm,1.27mm">
                  <w:txbxContent>
                    <w:p w14:paraId="0630FC03" w14:textId="53E6E24C" w:rsidR="005611B5" w:rsidRDefault="00062D75">
                      <w:pPr>
                        <w:pStyle w:val="Body"/>
                        <w:spacing w:line="360" w:lineRule="auto"/>
                        <w:jc w:val="center"/>
                      </w:pPr>
                      <w:r>
                        <w:rPr>
                          <w:rStyle w:val="None"/>
                          <w:b/>
                          <w:bCs/>
                        </w:rPr>
                        <w:t xml:space="preserve">For more </w:t>
                      </w:r>
                      <w:proofErr w:type="gramStart"/>
                      <w:r>
                        <w:rPr>
                          <w:rStyle w:val="None"/>
                          <w:b/>
                          <w:bCs/>
                        </w:rPr>
                        <w:t>information</w:t>
                      </w:r>
                      <w:proofErr w:type="gramEnd"/>
                      <w:r>
                        <w:rPr>
                          <w:rStyle w:val="None"/>
                          <w:b/>
                          <w:bCs/>
                        </w:rPr>
                        <w:t xml:space="preserve"> please email </w:t>
                      </w:r>
                      <w:hyperlink r:id="rId12" w:history="1">
                        <w:r w:rsidR="00761449" w:rsidRPr="00F6329B">
                          <w:rPr>
                            <w:rStyle w:val="Hyperlink"/>
                            <w:b/>
                            <w:bCs/>
                          </w:rPr>
                          <w:t>musicmakers@hyf.org.uk</w:t>
                        </w:r>
                      </w:hyperlink>
                      <w:r w:rsidR="00761449">
                        <w:rPr>
                          <w:rStyle w:val="None"/>
                          <w:b/>
                          <w:bCs/>
                        </w:rPr>
                        <w:t xml:space="preserve"> </w:t>
                      </w:r>
                    </w:p>
                    <w:p w14:paraId="5327D68E" w14:textId="7FCACB32" w:rsidR="00C06953" w:rsidRDefault="00C06953" w:rsidP="00761449">
                      <w:pPr>
                        <w:pStyle w:val="Body"/>
                        <w:spacing w:line="360" w:lineRule="auto"/>
                      </w:pPr>
                    </w:p>
                  </w:txbxContent>
                </v:textbox>
                <w10:wrap type="square" anchory="line"/>
              </v:rect>
            </w:pict>
          </mc:Fallback>
        </mc:AlternateContent>
      </w:r>
      <w:r w:rsidRPr="00A05BD1">
        <w:rPr>
          <w:rStyle w:val="Hyperlink2"/>
          <w:sz w:val="22"/>
          <w:szCs w:val="22"/>
        </w:rPr>
        <w:t xml:space="preserve">by email: </w:t>
      </w:r>
      <w:hyperlink r:id="rId13" w:history="1">
        <w:r w:rsidR="00761449" w:rsidRPr="00F6329B">
          <w:rPr>
            <w:rStyle w:val="Hyperlink"/>
          </w:rPr>
          <w:t>info@hyf.org.uk</w:t>
        </w:r>
      </w:hyperlink>
      <w:r w:rsidR="00761449">
        <w:rPr>
          <w:rStyle w:val="Hyperlink2"/>
          <w:sz w:val="22"/>
          <w:szCs w:val="22"/>
        </w:rPr>
        <w:t xml:space="preserve"> </w:t>
      </w:r>
    </w:p>
    <w:sectPr w:rsidR="00C06953" w:rsidRPr="00A05BD1" w:rsidSect="008461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933" w:right="720" w:bottom="720" w:left="851" w:header="567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666E" w14:textId="77777777" w:rsidR="00567AB4" w:rsidRDefault="00567AB4">
      <w:r>
        <w:separator/>
      </w:r>
    </w:p>
  </w:endnote>
  <w:endnote w:type="continuationSeparator" w:id="0">
    <w:p w14:paraId="780AF449" w14:textId="77777777" w:rsidR="00567AB4" w:rsidRDefault="0056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E2C6" w14:textId="77777777" w:rsidR="001E0A5A" w:rsidRDefault="001E0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0F00" w14:textId="77777777" w:rsidR="005611B5" w:rsidRPr="002364F9" w:rsidRDefault="00F14F61" w:rsidP="00D80E08">
    <w:pPr>
      <w:pStyle w:val="Footer"/>
      <w:jc w:val="center"/>
      <w:rPr>
        <w:b/>
      </w:rPr>
    </w:pPr>
    <w:hyperlink r:id="rId1" w:history="1">
      <w:r w:rsidRPr="00621189">
        <w:rPr>
          <w:rStyle w:val="Hyperlink"/>
          <w:b/>
          <w:color w:val="auto"/>
        </w:rPr>
        <w:t>www.hyf.org.uk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5C67" w14:textId="77777777" w:rsidR="001E0A5A" w:rsidRDefault="001E0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F0B2C" w14:textId="77777777" w:rsidR="00567AB4" w:rsidRDefault="00567AB4">
      <w:r>
        <w:separator/>
      </w:r>
    </w:p>
  </w:footnote>
  <w:footnote w:type="continuationSeparator" w:id="0">
    <w:p w14:paraId="273389F8" w14:textId="77777777" w:rsidR="00567AB4" w:rsidRDefault="00567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75F4" w14:textId="77777777" w:rsidR="001E0A5A" w:rsidRDefault="001E0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1700" w14:textId="233BFE57" w:rsidR="005611B5" w:rsidRDefault="00501195" w:rsidP="0050119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A09F7B" wp14:editId="6CE8F3D6">
          <wp:simplePos x="0" y="0"/>
          <wp:positionH relativeFrom="margin">
            <wp:posOffset>5575587</wp:posOffset>
          </wp:positionH>
          <wp:positionV relativeFrom="paragraph">
            <wp:posOffset>-188595</wp:posOffset>
          </wp:positionV>
          <wp:extent cx="874756" cy="957600"/>
          <wp:effectExtent l="0" t="0" r="1905" b="0"/>
          <wp:wrapNone/>
          <wp:docPr id="20320730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073071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4756" cy="9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18E7">
      <w:rPr>
        <w:noProof/>
      </w:rPr>
      <mc:AlternateContent>
        <mc:Choice Requires="wps">
          <w:drawing>
            <wp:anchor distT="152400" distB="152400" distL="152400" distR="152400" simplePos="0" relativeHeight="251656704" behindDoc="1" locked="0" layoutInCell="1" allowOverlap="1" wp14:anchorId="1A0241F2" wp14:editId="46EC8806">
              <wp:simplePos x="0" y="0"/>
              <wp:positionH relativeFrom="page">
                <wp:posOffset>502285</wp:posOffset>
              </wp:positionH>
              <wp:positionV relativeFrom="page">
                <wp:posOffset>379095</wp:posOffset>
              </wp:positionV>
              <wp:extent cx="4905373" cy="1114423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05373" cy="111442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1A7C799" w14:textId="09297082" w:rsidR="00B418E7" w:rsidRPr="00BB04B8" w:rsidRDefault="00B418E7" w:rsidP="00B418E7">
                          <w:pPr>
                            <w:pStyle w:val="Body"/>
                            <w:rPr>
                              <w:b/>
                              <w:bCs/>
                              <w:color w:val="0070C0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val="0070C0"/>
                              <w:sz w:val="48"/>
                              <w:szCs w:val="48"/>
                            </w:rPr>
                            <w:t>Music Makers</w:t>
                          </w:r>
                          <w:r w:rsidRPr="00BB04B8">
                            <w:rPr>
                              <w:b/>
                              <w:bCs/>
                              <w:color w:val="0070C0"/>
                              <w:sz w:val="48"/>
                              <w:szCs w:val="48"/>
                            </w:rPr>
                            <w:t xml:space="preserve">            </w:t>
                          </w:r>
                          <w:r w:rsidRPr="00BB04B8">
                            <w:rPr>
                              <w:b/>
                              <w:bCs/>
                              <w:color w:val="0070C0"/>
                              <w:sz w:val="36"/>
                              <w:szCs w:val="36"/>
                            </w:rPr>
                            <w:t>Rupert House School</w:t>
                          </w:r>
                        </w:p>
                        <w:p w14:paraId="1CA0FA99" w14:textId="07F484E2" w:rsidR="00B418E7" w:rsidRPr="00501195" w:rsidRDefault="00501195" w:rsidP="00B418E7">
                          <w:pPr>
                            <w:pStyle w:val="Body"/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70C0"/>
                              <w:sz w:val="36"/>
                              <w:szCs w:val="36"/>
                            </w:rPr>
                            <w:t>Guidance Notes</w:t>
                          </w:r>
                          <w:r w:rsidR="00B418E7" w:rsidRPr="00BB04B8">
                            <w:rPr>
                              <w:b/>
                              <w:bCs/>
                              <w:color w:val="0070C0"/>
                              <w:sz w:val="36"/>
                              <w:szCs w:val="36"/>
                            </w:rPr>
                            <w:t xml:space="preserve"> </w:t>
                          </w:r>
                          <w:r w:rsidR="00B418E7" w:rsidRPr="00BB04B8">
                            <w:rPr>
                              <w:b/>
                              <w:bCs/>
                              <w:color w:val="0070C0"/>
                              <w:sz w:val="48"/>
                              <w:szCs w:val="48"/>
                            </w:rPr>
                            <w:t xml:space="preserve">               </w:t>
                          </w:r>
                          <w:r w:rsidR="0062533C" w:rsidRPr="00501195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S</w:t>
                          </w:r>
                          <w:r w:rsidR="00AC28B5" w:rsidRPr="00501195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unda</w:t>
                          </w:r>
                          <w:r w:rsidR="0062533C" w:rsidRPr="00501195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 xml:space="preserve">y </w:t>
                          </w:r>
                          <w:r w:rsidR="00761449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8</w:t>
                          </w:r>
                          <w:r w:rsidRPr="00501195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 xml:space="preserve"> </w:t>
                          </w:r>
                          <w:r w:rsidR="00B418E7" w:rsidRPr="00501195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March 202</w:t>
                          </w:r>
                          <w:r w:rsidR="00761449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6</w:t>
                          </w:r>
                          <w:r w:rsidR="00B418E7" w:rsidRPr="00501195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01195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at</w:t>
                          </w:r>
                          <w:r w:rsidR="00B418E7" w:rsidRPr="00501195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 xml:space="preserve"> </w:t>
                          </w:r>
                          <w:r w:rsidR="0062533C" w:rsidRPr="00501195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2</w:t>
                          </w:r>
                          <w:r w:rsidR="00B418E7" w:rsidRPr="00501195">
                            <w:rPr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pm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A0241F2" id="_x0000_s1027" style="position:absolute;margin-left:39.55pt;margin-top:29.85pt;width:386.25pt;height:87.75pt;z-index:-251659776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" filled="f" stroked="f" strokeweight="1pt">
              <v:stroke miterlimit="4"/>
              <v:textbox inset="1.27mm,1.27mm,1.27mm,1.27mm">
                <w:txbxContent>
                  <w:p w14:paraId="01A7C799" w14:textId="09297082" w:rsidR="00B418E7" w:rsidRPr="00BB04B8" w:rsidRDefault="00B418E7" w:rsidP="00B418E7">
                    <w:pPr>
                      <w:pStyle w:val="Body"/>
                      <w:rPr>
                        <w:b/>
                        <w:bCs/>
                        <w:color w:val="0070C0"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val="0070C0"/>
                        <w:sz w:val="48"/>
                        <w:szCs w:val="48"/>
                      </w:rPr>
                      <w:t>Music Makers</w:t>
                    </w:r>
                    <w:r w:rsidRPr="00BB04B8">
                      <w:rPr>
                        <w:b/>
                        <w:bCs/>
                        <w:color w:val="0070C0"/>
                        <w:sz w:val="48"/>
                        <w:szCs w:val="48"/>
                      </w:rPr>
                      <w:t xml:space="preserve">            </w:t>
                    </w:r>
                    <w:r w:rsidRPr="00BB04B8">
                      <w:rPr>
                        <w:b/>
                        <w:bCs/>
                        <w:color w:val="0070C0"/>
                        <w:sz w:val="36"/>
                        <w:szCs w:val="36"/>
                      </w:rPr>
                      <w:t>Rupert House School</w:t>
                    </w:r>
                  </w:p>
                  <w:p w14:paraId="1CA0FA99" w14:textId="07F484E2" w:rsidR="00B418E7" w:rsidRPr="00501195" w:rsidRDefault="00501195" w:rsidP="00B418E7">
                    <w:pPr>
                      <w:pStyle w:val="Body"/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70C0"/>
                        <w:sz w:val="36"/>
                        <w:szCs w:val="36"/>
                      </w:rPr>
                      <w:t>Guidance Notes</w:t>
                    </w:r>
                    <w:r w:rsidR="00B418E7" w:rsidRPr="00BB04B8">
                      <w:rPr>
                        <w:b/>
                        <w:bCs/>
                        <w:color w:val="0070C0"/>
                        <w:sz w:val="36"/>
                        <w:szCs w:val="36"/>
                      </w:rPr>
                      <w:t xml:space="preserve"> </w:t>
                    </w:r>
                    <w:r w:rsidR="00B418E7" w:rsidRPr="00BB04B8">
                      <w:rPr>
                        <w:b/>
                        <w:bCs/>
                        <w:color w:val="0070C0"/>
                        <w:sz w:val="48"/>
                        <w:szCs w:val="48"/>
                      </w:rPr>
                      <w:t xml:space="preserve">               </w:t>
                    </w:r>
                    <w:r w:rsidR="0062533C" w:rsidRPr="00501195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>S</w:t>
                    </w:r>
                    <w:r w:rsidR="00AC28B5" w:rsidRPr="00501195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>unda</w:t>
                    </w:r>
                    <w:r w:rsidR="0062533C" w:rsidRPr="00501195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y </w:t>
                    </w:r>
                    <w:r w:rsidR="00761449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>8</w:t>
                    </w:r>
                    <w:r w:rsidRPr="00501195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="00B418E7" w:rsidRPr="00501195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>March 202</w:t>
                    </w:r>
                    <w:r w:rsidR="00761449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>6</w:t>
                    </w:r>
                    <w:r w:rsidR="00B418E7" w:rsidRPr="00501195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Pr="00501195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>at</w:t>
                    </w:r>
                    <w:r w:rsidR="00B418E7" w:rsidRPr="00501195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="0062533C" w:rsidRPr="00501195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>2</w:t>
                    </w:r>
                    <w:r w:rsidR="00B418E7" w:rsidRPr="00501195">
                      <w:rPr>
                        <w:b/>
                        <w:bCs/>
                        <w:color w:val="0070C0"/>
                        <w:sz w:val="28"/>
                        <w:szCs w:val="28"/>
                      </w:rPr>
                      <w:t>pm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37FF6881" w14:textId="77777777" w:rsidR="00B418E7" w:rsidRDefault="00B418E7" w:rsidP="00DF560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09B0" w14:textId="77777777" w:rsidR="001E0A5A" w:rsidRDefault="001E0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B64B6"/>
    <w:multiLevelType w:val="hybridMultilevel"/>
    <w:tmpl w:val="D11CA2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72614"/>
    <w:multiLevelType w:val="hybridMultilevel"/>
    <w:tmpl w:val="E9B69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108065">
    <w:abstractNumId w:val="1"/>
  </w:num>
  <w:num w:numId="2" w16cid:durableId="191786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53"/>
    <w:rsid w:val="0000584A"/>
    <w:rsid w:val="00005DF7"/>
    <w:rsid w:val="000544BC"/>
    <w:rsid w:val="00060FB1"/>
    <w:rsid w:val="00062D75"/>
    <w:rsid w:val="000C235A"/>
    <w:rsid w:val="001039B8"/>
    <w:rsid w:val="00123E07"/>
    <w:rsid w:val="0016780B"/>
    <w:rsid w:val="0018220B"/>
    <w:rsid w:val="00194EAE"/>
    <w:rsid w:val="001B7901"/>
    <w:rsid w:val="001D77F3"/>
    <w:rsid w:val="001E0A5A"/>
    <w:rsid w:val="002146EB"/>
    <w:rsid w:val="00256F53"/>
    <w:rsid w:val="002B3083"/>
    <w:rsid w:val="002C2D76"/>
    <w:rsid w:val="002F5A15"/>
    <w:rsid w:val="003514C9"/>
    <w:rsid w:val="00391C30"/>
    <w:rsid w:val="00391CAB"/>
    <w:rsid w:val="003A54A7"/>
    <w:rsid w:val="003A7126"/>
    <w:rsid w:val="003E2A3E"/>
    <w:rsid w:val="00465253"/>
    <w:rsid w:val="00487451"/>
    <w:rsid w:val="00501195"/>
    <w:rsid w:val="005176CA"/>
    <w:rsid w:val="00550117"/>
    <w:rsid w:val="005611B5"/>
    <w:rsid w:val="00567AB4"/>
    <w:rsid w:val="005779C8"/>
    <w:rsid w:val="005A7589"/>
    <w:rsid w:val="005C38A1"/>
    <w:rsid w:val="00623C5A"/>
    <w:rsid w:val="0062533C"/>
    <w:rsid w:val="0065291E"/>
    <w:rsid w:val="006802B7"/>
    <w:rsid w:val="0069746D"/>
    <w:rsid w:val="006A417C"/>
    <w:rsid w:val="006C470C"/>
    <w:rsid w:val="006D2F62"/>
    <w:rsid w:val="006D6845"/>
    <w:rsid w:val="006E52D8"/>
    <w:rsid w:val="00761449"/>
    <w:rsid w:val="00775215"/>
    <w:rsid w:val="00785FD6"/>
    <w:rsid w:val="007971B3"/>
    <w:rsid w:val="007C157A"/>
    <w:rsid w:val="007C35BE"/>
    <w:rsid w:val="007C7663"/>
    <w:rsid w:val="007C7B52"/>
    <w:rsid w:val="00803D18"/>
    <w:rsid w:val="00831B53"/>
    <w:rsid w:val="008461F3"/>
    <w:rsid w:val="00857209"/>
    <w:rsid w:val="00874200"/>
    <w:rsid w:val="00880B05"/>
    <w:rsid w:val="0089281B"/>
    <w:rsid w:val="008A11DF"/>
    <w:rsid w:val="008A4607"/>
    <w:rsid w:val="008C1414"/>
    <w:rsid w:val="008C4F4F"/>
    <w:rsid w:val="008E6233"/>
    <w:rsid w:val="00956491"/>
    <w:rsid w:val="00976A61"/>
    <w:rsid w:val="00976B54"/>
    <w:rsid w:val="00986608"/>
    <w:rsid w:val="009D3AE1"/>
    <w:rsid w:val="00A05BD1"/>
    <w:rsid w:val="00A11E10"/>
    <w:rsid w:val="00A40D15"/>
    <w:rsid w:val="00A616C3"/>
    <w:rsid w:val="00AC28B5"/>
    <w:rsid w:val="00B35FDE"/>
    <w:rsid w:val="00B418E7"/>
    <w:rsid w:val="00B6271A"/>
    <w:rsid w:val="00B95C56"/>
    <w:rsid w:val="00BB04B8"/>
    <w:rsid w:val="00BF7956"/>
    <w:rsid w:val="00C06953"/>
    <w:rsid w:val="00C540C2"/>
    <w:rsid w:val="00CB37D6"/>
    <w:rsid w:val="00CD7132"/>
    <w:rsid w:val="00CE263C"/>
    <w:rsid w:val="00D30676"/>
    <w:rsid w:val="00D317E5"/>
    <w:rsid w:val="00D62799"/>
    <w:rsid w:val="00E0333E"/>
    <w:rsid w:val="00E24EFC"/>
    <w:rsid w:val="00E57F54"/>
    <w:rsid w:val="00EB2EC7"/>
    <w:rsid w:val="00EC0593"/>
    <w:rsid w:val="00EF2E3F"/>
    <w:rsid w:val="00EF3919"/>
    <w:rsid w:val="00F031C7"/>
    <w:rsid w:val="00F14F61"/>
    <w:rsid w:val="00F53988"/>
    <w:rsid w:val="00F56158"/>
    <w:rsid w:val="00F661A8"/>
    <w:rsid w:val="00F717BA"/>
    <w:rsid w:val="00FC47A3"/>
    <w:rsid w:val="00FD3AC6"/>
    <w:rsid w:val="00FD49F2"/>
    <w:rsid w:val="00FD5316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77944"/>
  <w15:docId w15:val="{99481E64-67B0-4735-B0FC-7E80BE9F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rebuchet MS" w:eastAsia="Trebuchet MS" w:hAnsi="Trebuchet MS" w:cs="Trebuchet MS"/>
      <w:b/>
      <w:bCs/>
      <w:color w:val="000000"/>
      <w:u w:val="none" w:color="000000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1">
    <w:name w:val="Hyperlink.1"/>
    <w:basedOn w:val="Link"/>
    <w:rPr>
      <w:rFonts w:ascii="Trebuchet MS" w:eastAsia="Trebuchet MS" w:hAnsi="Trebuchet MS" w:cs="Trebuchet MS"/>
      <w:b/>
      <w:bCs/>
      <w:color w:val="000000"/>
      <w:sz w:val="18"/>
      <w:szCs w:val="18"/>
      <w:u w:val="single" w:color="000000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sz w:val="18"/>
      <w:szCs w:val="18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3">
    <w:name w:val="Hyperlink.3"/>
    <w:basedOn w:val="Link"/>
    <w:rPr>
      <w:rFonts w:ascii="Trebuchet MS" w:eastAsia="Trebuchet MS" w:hAnsi="Trebuchet MS" w:cs="Trebuchet MS"/>
      <w:b/>
      <w:bCs/>
      <w:color w:val="000000"/>
      <w:u w:val="single" w:color="000000"/>
    </w:rPr>
  </w:style>
  <w:style w:type="character" w:styleId="Strong">
    <w:name w:val="Strong"/>
    <w:rPr>
      <w:rFonts w:ascii="Calibri" w:eastAsia="Calibri" w:hAnsi="Calibri" w:cs="Calibri"/>
      <w:b/>
      <w:bCs/>
      <w:lang w:val="en-US"/>
    </w:rPr>
  </w:style>
  <w:style w:type="character" w:customStyle="1" w:styleId="Hyperlink4">
    <w:name w:val="Hyperlink.4"/>
    <w:basedOn w:val="Link"/>
    <w:rPr>
      <w:color w:val="000000"/>
      <w:sz w:val="20"/>
      <w:szCs w:val="20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676"/>
    <w:rPr>
      <w:rFonts w:ascii="Segoe U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4607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8A4607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D71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144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f.org.uk" TargetMode="External"/><Relationship Id="rId13" Type="http://schemas.openxmlformats.org/officeDocument/2006/relationships/hyperlink" Target="mailto:info@hyf.org.u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usicmakers@hyf.org.u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sicmakers@hyf.org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hyf.org.uk/media/13759-hyf%2520entry%2520form%2520music%2520makers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usicmakers@hyf.org.uk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yf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78EA7-F4F1-40F8-9121-5C93E4E9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Clarke</dc:creator>
  <cp:lastModifiedBy>Michaela Clarke</cp:lastModifiedBy>
  <cp:revision>2</cp:revision>
  <dcterms:created xsi:type="dcterms:W3CDTF">2026-01-24T17:19:00Z</dcterms:created>
  <dcterms:modified xsi:type="dcterms:W3CDTF">2026-01-24T17:19:00Z</dcterms:modified>
</cp:coreProperties>
</file>